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>
      <w:pPr>
        <w:spacing w:after="0" w:line="28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государственного учреждения образования «Средняя школа № 19             г. Гродно»</w:t>
      </w:r>
    </w:p>
    <w:p>
      <w:pPr>
        <w:spacing w:line="28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Л.А. Бочко</w:t>
      </w:r>
    </w:p>
    <w:p>
      <w:pPr>
        <w:spacing w:line="280" w:lineRule="exac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_________2023</w:t>
      </w:r>
    </w:p>
    <w:p>
      <w:pPr>
        <w:spacing w:after="0" w:line="480" w:lineRule="auto"/>
        <w:jc w:val="center"/>
        <w:rPr>
          <w:rFonts w:ascii="Times New Roman" w:hAnsi="Times New Roman" w:cs="Times New Roman"/>
          <w:sz w:val="56"/>
          <w:szCs w:val="56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sz w:val="56"/>
          <w:szCs w:val="56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>ПЛАН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>работы библиотеки/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>информационно-библиотечного центра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44"/>
          <w:szCs w:val="40"/>
        </w:rPr>
      </w:pPr>
      <w:r>
        <w:rPr>
          <w:rFonts w:ascii="Times New Roman" w:hAnsi="Times New Roman" w:cs="Times New Roman"/>
          <w:sz w:val="44"/>
          <w:szCs w:val="40"/>
        </w:rPr>
        <w:t>государственного учреждения образования «Средняя школа № 19 г.Гродно»</w:t>
      </w:r>
    </w:p>
    <w:p>
      <w:pPr>
        <w:spacing w:after="0" w:line="480" w:lineRule="auto"/>
        <w:rPr>
          <w:rFonts w:ascii="Times New Roman" w:hAnsi="Times New Roman" w:cs="Times New Roman"/>
          <w:sz w:val="48"/>
          <w:szCs w:val="48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sz w:val="48"/>
          <w:szCs w:val="48"/>
        </w:rPr>
      </w:pPr>
    </w:p>
    <w:p>
      <w:pPr>
        <w:spacing w:after="0" w:line="480" w:lineRule="auto"/>
        <w:jc w:val="center"/>
        <w:rPr>
          <w:rFonts w:ascii="Times New Roman" w:hAnsi="Times New Roman" w:cs="Times New Roman"/>
          <w:sz w:val="48"/>
          <w:szCs w:val="48"/>
        </w:rPr>
      </w:pPr>
    </w:p>
    <w:p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                                                         И. Т. Казакова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План работы школьной библиотеки (ШБ)/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информационно-библиотечного центра (ИБЦ)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государственного учреждения образования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«Средняя школа № 19 г.Гродно» в 2023/ 2024 учебном году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7"/>
          <w:szCs w:val="27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. Цели: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2.Создание единого информационно-образовательного пространства ОУ; организация комплексного библиотечно-информационного обслуживания всех категорий пользователей, обеспечение их свободного и безопасного доступа к информации, знаниям, идеям, культурным ценностям.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3.Воспитание гражданского самосознания, помощь в социализации обучающихся, развитии их творческих способностей.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4.Организация систематического чтения обучающихся.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5.Организация досуга, связанного с чтением и межличностного общения в условиях библиотеки с учетом интересов, потребностей, возрастных психофизических, национальных особенностей обучающихся для развития межкультурного диалога и адаптации представителей культурных языковых групп в поликультурном обществе.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6.Организация комфортной библиотечной среды, воспитания информационной культуры учителей и обучающихся.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7"/>
          <w:szCs w:val="27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. Задачи: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 Обеспечение доступа к информации участникам образовательного процесса (педагогическим работникам, учащимся и их законным представителям) посредством использования библиотечно-информационных ресурсов на различных носителях (бумажном, цифровом, коммуникативном).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 Обеспечение образовательного процесса и самообразования путем библиотечного и информационно-библиографического обслуживания учащихся, педагогических работников.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 Содействие успешному усвоению учебных программ, развитию творческого мышления, познавательных интересов и способностей учащихся с использованием библиотечного ресурса.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Оказание информационной поддержки педагогическим работникам школы в повышении методического и педагогического мастерства.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Воспитание информационной культуры учащихся, продвижение знаний и умений по информационному самообеспечению учебной и творческой деятельности.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 Совершенствование традиционных и освоение новых технологий работы библиотеки как ИБЦ (информационно-библиотечного центра).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t>Направление и содержание работы с читателями: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Осуществление работы библиотеки в соответствии с основным направлением работы школы по созданию условий для формирования и развития нравственно, физически и психологически здоровой личности школьника. Библиотека выступает в качестве информационного центра, обеспечивающего доступ, как к собственным, так и к внешним информационным ресурсам. Библиотека ведет пропаганду литературы в соответствии с задачами школы. </w:t>
      </w:r>
    </w:p>
    <w:p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lang w:val="en-US"/>
        </w:rPr>
        <w:t>III</w:t>
      </w:r>
      <w:r>
        <w:rPr>
          <w:rFonts w:ascii="Times New Roman" w:hAnsi="Times New Roman" w:cs="Times New Roman"/>
          <w:b/>
          <w:sz w:val="27"/>
          <w:szCs w:val="27"/>
        </w:rPr>
        <w:t>. ОБЩИЕ СВЕДЕНИЯ</w:t>
      </w:r>
    </w:p>
    <w:p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- Количество учащихся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361</w:t>
      </w:r>
      <w:r>
        <w:rPr>
          <w:rFonts w:ascii="Times New Roman" w:hAnsi="Times New Roman" w:cs="Times New Roman"/>
          <w:b/>
          <w:sz w:val="27"/>
          <w:szCs w:val="27"/>
        </w:rPr>
        <w:t xml:space="preserve">, из них читателей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361</w:t>
      </w:r>
      <w:r>
        <w:rPr>
          <w:rFonts w:ascii="Times New Roman" w:hAnsi="Times New Roman" w:cs="Times New Roman"/>
          <w:b/>
          <w:sz w:val="27"/>
          <w:szCs w:val="27"/>
        </w:rPr>
        <w:t>;</w:t>
      </w:r>
    </w:p>
    <w:p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- Количество учителей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34</w:t>
      </w:r>
      <w:r>
        <w:rPr>
          <w:rFonts w:ascii="Times New Roman" w:hAnsi="Times New Roman" w:cs="Times New Roman"/>
          <w:b/>
          <w:sz w:val="27"/>
          <w:szCs w:val="27"/>
        </w:rPr>
        <w:t xml:space="preserve">, из них читателей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34</w:t>
      </w:r>
      <w:r>
        <w:rPr>
          <w:rFonts w:ascii="Times New Roman" w:hAnsi="Times New Roman" w:cs="Times New Roman"/>
          <w:b/>
          <w:sz w:val="27"/>
          <w:szCs w:val="27"/>
        </w:rPr>
        <w:t>;</w:t>
      </w:r>
    </w:p>
    <w:p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- Другие работники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19 </w:t>
      </w:r>
      <w:r>
        <w:rPr>
          <w:rFonts w:ascii="Times New Roman" w:hAnsi="Times New Roman" w:cs="Times New Roman"/>
          <w:b/>
          <w:sz w:val="27"/>
          <w:szCs w:val="27"/>
        </w:rPr>
        <w:t>и родители/законные представители;</w:t>
      </w:r>
    </w:p>
    <w:p>
      <w:pPr>
        <w:spacing w:after="0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- Объём библиотечного фонда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21529</w:t>
      </w:r>
    </w:p>
    <w:p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  <w:r>
        <w:rPr>
          <w:rFonts w:ascii="Times New Roman" w:hAnsi="Times New Roman" w:cs="Times New Roman"/>
          <w:b/>
          <w:sz w:val="27"/>
          <w:szCs w:val="27"/>
        </w:rPr>
        <w:t>. РАБОТА С ЧИТАТЕЛЯМИ И ПРОПАГАНДА ЛИТЕРАТУРЫ</w:t>
      </w:r>
    </w:p>
    <w:tbl>
      <w:tblPr>
        <w:tblStyle w:val="6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5934"/>
        <w:gridCol w:w="1216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5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0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1.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учащимися, учителями и другими читателями. Привлечение учащихся к систематическому посещению библиотеки:</w:t>
            </w: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экскурсий в библиотеке;</w:t>
            </w: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-инструктаж  учащихся, педагогов и других читателей о  правилах пользования библиотекой;</w:t>
            </w: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-выявление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нечитающих учащихся и привлечение их в библиотеку посредством воспитания интереса и потребности в чтении;</w:t>
            </w: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-систематическое выявление задолжников;</w:t>
            </w: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-знакомство читателей с новыми поступлениями книг;</w:t>
            </w: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тематических выставок  книг, лекций на классных часах и других мероприятиях библиотеки;</w:t>
            </w: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бесед о прочитанном при выдаче книг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август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Пропаганда литературы для учащихся, педагогического коллектива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руководство чтением учащихся:</w:t>
            </w: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и пропаганда выставок поступивших книг, литературы к юбилейным датам и другим мероприятиям библиотеки;</w:t>
            </w: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проведении предметных недель;</w:t>
            </w: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-исследование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читательского интереса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и новых учащихся;</w:t>
            </w: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рекомендательных бесед при выдаче книг;</w:t>
            </w: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культуры чтения;</w:t>
            </w: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-использование фондов других библиотек, стремление к  100% выполнению запросов читателей;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представление (обновление) информации о школьной библиотеке на сайте учреждения образования по новому стандарту;</w:t>
            </w: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- подготовка электронных материалов тематических мероприятий ШБ/ИБЦ и их размещение на сайте учреждения образования (реклама деятельности, расширение круга читателей библиотеки)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август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читателями-учащимися:</w:t>
            </w: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целью изучения интересов читателей, выделение группы «одаренных» и «трудных» детей;</w:t>
            </w: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-оказание особого внимания читателям со слабой техникой чтения (получение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у учителей-предметников);</w:t>
            </w: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-систематическое проведение анализа чтения учащихся, изучение их интересов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август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активом:</w:t>
            </w: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-введение в состав актива библиотеки заинтересованных в оказании помощи библиотеке учащихся (по рекомендации классных руководителей)</w:t>
            </w: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-привлечение их к работе с: задолжниками, мероприятиями по ремонту книг, подготовке книжных выставок, проведению творческих мероприятий, проведению рейдов-проверок состояния учебного фонда учащихся, обработке новых поступлений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август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родителями:</w:t>
            </w: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выставок книг к родительским собраниям;</w:t>
            </w: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-знакомство  родителей с читаемостью учащихся;</w:t>
            </w: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 о роли домашнего чтения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август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ФОРМИРОВАНИЕ БИБЛИОТЕЧНЫХ ФОНДОВ</w:t>
      </w:r>
    </w:p>
    <w:tbl>
      <w:tblPr>
        <w:tblStyle w:val="13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5724"/>
        <w:gridCol w:w="136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eastAsia="ru-RU"/>
              </w:rPr>
              <w:t>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Состав фонда и его использование: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-ведение инвентарных книг;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-ведение дневника библиотеки;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-ведение книг суммарного учёта;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-ведение книг учёта школьных учебников</w:t>
            </w:r>
          </w:p>
        </w:tc>
        <w:tc>
          <w:tcPr>
            <w:tcW w:w="13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сентябрь - август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Комплектование: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-организация и проведение  подписки на периодические издания;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-ведение карточек учёта учебников;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-ведение приёма методической, художественной литературы и других источников фонда библиотеки, её обработки и учёта</w:t>
            </w:r>
          </w:p>
        </w:tc>
        <w:tc>
          <w:tcPr>
            <w:tcW w:w="13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сентябрь - август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3.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Организация библиотечных фондов: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изучение состава фонда и анализ его использования;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-проведение списания устаревшей литературы;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-проверка расстановки литературы по содержанию, в соответствии с ББК;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формирование общешкольного заказа на документы основного фонда;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комплектование фонда (в том числе периодикой) в соответствии с образовательными программами школы;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приём и оформление документов, полученных в дар, учёт и обработка;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выдача документов, информационных материалов для обеспечения образовательного процесса в школе пользователям библиотеки;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практически грамотная расстановка  и эстетичное оформление фонда (наличие полочных, буквенных разделителей, индексов);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обеспечение свободного доступа пользователей библиотеки к информации, создание комфортных условий для их работы</w:t>
            </w:r>
          </w:p>
        </w:tc>
        <w:tc>
          <w:tcPr>
            <w:tcW w:w="13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сент.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Работа с учебниками: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выявление и списание ветхих и устаревших учебников;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-проведение рейдов «Живи, книга!»;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работа с резервным фондом учебников</w:t>
            </w:r>
          </w:p>
        </w:tc>
        <w:tc>
          <w:tcPr>
            <w:tcW w:w="13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июнь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теч. года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актив библ.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70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5.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2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Сохранность фондов: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-проведение санитарных дней;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-ремонт книжного фонда;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-проведение смотров сохранности учебников и других источников библиотечного фонда (в том числе особо ценных изданий);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оформление накладных и их своевременная сдача в бухгалтерию;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инвентаризация;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обеспечение работы читального зала;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организация обслуживания по МБА (получение литературы во временное пользование из других библиотек);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изучение и анализ использования учебного фонда, подготовка сведений для Базы данных резервного фонда района</w:t>
            </w:r>
          </w:p>
        </w:tc>
        <w:tc>
          <w:tcPr>
            <w:tcW w:w="13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 раз в мес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теч. года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библиотекарь/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актив библ.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ВЕДЕНИЕ СПРАВОЧНО-БИБЛИОГРАФИЧЕСКОГО АППАРАТА</w:t>
      </w:r>
    </w:p>
    <w:tbl>
      <w:tblPr>
        <w:tblStyle w:val="6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670"/>
        <w:gridCol w:w="141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и редактирование алфавитного каталога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август</w:t>
            </w: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и редактирование карточек учета учебников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август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и редактирование картотеки статей газет и журналов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август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учащихся  и учителей о правилах пользования справочно-библиографическим аппаратом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август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09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 информационной культуры пользователей:</w:t>
            </w: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и ознакомление читателей с  минимумом библиотечно-библиографических знаний;</w:t>
            </w: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со структурой и оформлением книги, навыками работы со справочными изданиями и т.д.;</w:t>
            </w: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лекций-бесед с читателями  по информационной грамотности;</w:t>
            </w: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 школьников навыков независимого библиотечного пользователя (обучение пользованию носителями информации, поиску, отбору и критической оценке информации)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август</w:t>
            </w:r>
          </w:p>
        </w:tc>
        <w:tc>
          <w:tcPr>
            <w:tcW w:w="1984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VII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. ВЗАИМОДЕЙСТВИЕ С БИБЛИОТЕКАМИ РЕГИОНА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6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5696"/>
        <w:gridCol w:w="141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8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Посещение детской городской библиотеки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август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/ совместно с учителями,  учащимися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Посещение районной и городской областной библиотек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август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библиотекарь/ совместно с учителями, учащимися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8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Проведение совместных массовых мероприятий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август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VIII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. ПОВЫШЕНИЕ КВАЛИФИКАЦИИ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6"/>
        <w:tblW w:w="978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5732"/>
        <w:gridCol w:w="136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73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3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 регулярное изучение журналов «Школьная библиотека», «Б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ібліятэка прапануе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», «Гродно», «Народная асвета» и др.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- регулярное изучение приказов, писем, инструкций о библиотечном деле;</w:t>
            </w:r>
          </w:p>
          <w:p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работа по самообразованию с ознакомлением и использованием опыта лучших школьных библиотекарей;</w:t>
            </w:r>
          </w:p>
          <w:p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- 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овершенствование традиционных и освоение новых библиотечных технологий;</w:t>
            </w:r>
          </w:p>
          <w:p>
            <w:pPr>
              <w:spacing w:after="0" w:line="240" w:lineRule="auto"/>
              <w:ind w:left="567" w:hanging="56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- 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частие в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методических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семинарах  школьных библиотекарей</w:t>
            </w:r>
          </w:p>
        </w:tc>
        <w:tc>
          <w:tcPr>
            <w:tcW w:w="13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август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>
      <w:pPr>
        <w:spacing w:after="0" w:line="240" w:lineRule="auto"/>
        <w:jc w:val="both"/>
        <w:rPr>
          <w:rFonts w:ascii="Calibri" w:hAnsi="Calibri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IX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. ВОСПИТАТЕЛЬНАЯ (МАССОВАЯ) РАБОТА ШКОЛЬНОЙ БИБЛИОТЕКИ/ИБЦ</w:t>
      </w:r>
    </w:p>
    <w:tbl>
      <w:tblPr>
        <w:tblStyle w:val="6"/>
        <w:tblpPr w:leftFromText="180" w:rightFromText="180" w:vertAnchor="text" w:horzAnchor="margin" w:tblpY="82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4218"/>
        <w:gridCol w:w="1046"/>
        <w:gridCol w:w="1505"/>
        <w:gridCol w:w="95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60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Книжная полка/выставка «С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днём Знаний!», к Году мира и созидания в Беларуси  и  к 1-му уроку «Беларусь и я: диалог мира и созидания»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1-11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Уроки-экскурсии «Путь ко всем сферам жизни и знаний начинается в Библиотеке!»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1-4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сентябрь-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Тематическая выставка к Дню белорусской письменности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узыка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Роднага слова»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1-11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Тематическая выставка, посвящённая Дню городов Гродно и Минска, Дню Добра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Турыстычныя замалёўкі:  Гродна і Мінск - далёкія і блізкія”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1-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Тематическая полка «Здоровье и Безопасность в наших руках!»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1-11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Книжная полка к 195-ти летию</w:t>
            </w:r>
            <w:r>
              <w:rPr>
                <w:rFonts w:hint="default"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со дня рожден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и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 xml:space="preserve">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Л. Толстого (09.09) и 130-ти летию А. Мрыя (13.09)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1-11</w:t>
            </w:r>
          </w:p>
        </w:tc>
        <w:tc>
          <w:tcPr>
            <w:tcW w:w="160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сентябрь</w:t>
            </w:r>
          </w:p>
        </w:tc>
        <w:tc>
          <w:tcPr>
            <w:tcW w:w="1984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Тематическая выставка «Имя героя: Зоя Космодемьянская» (к 100-летию со дня рождения)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0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Информационно-тематический стенд и воспитательный  час (экскурсия) ко Дню библиотек Республики Беларусь «История книги» (15.09)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60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Тематические полки к 100-летию со дня рождения  М. Танича «Счастье – такая трудная штука» (15.09), 120-ти летию Веры Хоружей, 200-летию В. Сырокомли, 65-ти летию А. Глобуса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60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Тематическая полка ко Дню народного единства в Республике Беларусь (17.09)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60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84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Тематическая выставка «Планету бережно храним» (ко Дню мира и неделе Всемирной акции «Очистим планету от мусора»)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60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Книжная полка ко Дню учителя «Школа мастерства. Профессия или призвание?»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60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Информационно-воспитательный час «Музыка на все времена» (ко Дню музыки, Дню пожилых людей)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60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Прэзентацыя літаратуры “Серыя “Школьная бібліятэка”. Хрэстаматыі. Беларускія аўтары. Тэматыка”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3-6</w:t>
            </w:r>
          </w:p>
        </w:tc>
        <w:tc>
          <w:tcPr>
            <w:tcW w:w="160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октябрь-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Информационная статья «Качества культурного человека» ко Дню работников культуры и почты (08/09.10)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1-11</w:t>
            </w:r>
          </w:p>
        </w:tc>
        <w:tc>
          <w:tcPr>
            <w:tcW w:w="160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Тематические выставки и литературные чтения на информчасах «Жизнь продолжается в искусстве: секреты шедевров» (о писателях, художниках, великих архитекторах и зодчих),  юбилярах октября-2023: к 110-летию Э. Огнецвет, 135-летию Я. Дроздовича)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60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Тематическая полка, акция  ко Дню матери и Дню отца, Международному дню школьных библиотек «Книга о родителях»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60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be-BY" w:eastAsia="ru-RU"/>
              </w:rPr>
              <w:t>Осенний детский оздоровительный лагерь: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Конкурс будущих дегустаторов «Книга рецептов»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Чтение  книг о природе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 xml:space="preserve">и конкурс рисунков/лучший чтец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«Путешествие юного натуралиста»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Музыкально-литературный час «Осенний стиль календаря»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Конкурс мастерства пересказа драматургического или поэтического произведения «Краткое содержание» (номинация «Лучший мастер слова о творческом произведении»)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ноябрь-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Информационно-тематические выставки/ статьи  «Память и традиции» ко Дню памяти (осенние Деды), Дню Октябрьской революции,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 Международному Дню против фашизма, расизма и антисемитизма «Искусство о войне и мире»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Библиотечный видеопроект ко Всемирному дню науки «За мир и развитие» (к 10.11)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Тематические выставки/ статьи «Почему о них мы помним в истории?» (о юбилярах ноября -значимых личностях истории):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20.11 – 75 лет со дня рождения Е. Янищиц, белорусской поэтессы; 28.11 – 65 лет со дня рождения В. Карвата, лётчика, первого Героя Беларуси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Информационно-тематический плакат ко Дню борьбы против СПИД «Я выбираю достойный, здоровый образ жизни!»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Книжная полка “Личности эпохи”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1-11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декабрь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Книжная полка (виртуальная) и краткие аннотации “Книги-юбиляры: 2023-2024”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1-11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декабрь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Воспитательно-информационный видеопроект «Путешествие по заповедникам Беларуси»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18" w:type="dxa"/>
          </w:tcPr>
          <w:p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Тематические выставки/ статьи «Почему о них мы помним в истории?» (о юбилярах декабря - значимых личностях истории):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5.12 – 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220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> лет со дня рождения русского поэта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14:textFill>
                  <w14:solidFill>
                    <w14:schemeClr w14:val="tx1"/>
                  </w14:solidFill>
                </w14:textFill>
              </w:rPr>
              <w:t xml:space="preserve"> Ф. И. Тютчева;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16.12 – 120 лет со дня рождения И. Ахремчика, белорусского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живописца, народного художника Белорусской ССР; 24.12 – 225 лет со дня рождения А. Мицкевича, белорусского поэта, писателя, переводчика и драматурга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1-11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Праект “Добры вечар, шчодры вечар!” – творчая бібліамайстэрня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1-11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декабрь-январь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 xml:space="preserve">Зимний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be-BY" w:eastAsia="ru-RU"/>
              </w:rPr>
              <w:t>детский оздоровительный лагерь: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Урок ББЗ “Ансамбль старинной музыки: учимся слушать и понимать”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1-4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январь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Час творчества/игра “Приключения в Стране  Мудрых правил”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1-4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январь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Интеллектуальное шоу “Музыкальный мульти-ринг”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1-4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январь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Информационная статья и презентация для информчасов  к 95тилетию со дня открытия Национальной академии наук Беларуси (01.01.2024)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1-11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 xml:space="preserve">Книжная полка “Закон и порядок”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val="be-BY" w:eastAsia="ru-RU"/>
              </w:rPr>
            </w:pP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1-11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 xml:space="preserve"> Ежегодная презентация “Ведущие школы: секреты успеха” (к Международному дню образования)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5-11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  <w14:textFill>
                  <w14:solidFill>
                    <w14:schemeClr w14:val="tx1"/>
                  </w14:solidFill>
                </w14:textFill>
              </w:rPr>
              <w:t>Тематические выставки/ статьи «Почему о них мы помним в истории?» (о юбилярах января - значимых личностях истории):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13.01 – 125 лет со дня рождения В. Коржа, создателя и командира первого партизанского отряда в Беларуси в годы Великой Отечественной войны, генерал-майора, Героя Советского Союза; 22.01 —120 лет со дня рождения А. Гайдара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5-11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Книжная полка “Любви возвышенные строки…”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1-11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Акция ко Дню дарения Книг “Шире круг!”(14.02)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1-11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  <w14:textFill>
                  <w14:solidFill>
                    <w14:schemeClr w14:val="tx1"/>
                  </w14:solidFill>
                </w14:textFill>
              </w:rPr>
              <w:t>Тематические выставки/ статьи «Почему о них мы помним в истории?» (о юбилярах февраля - значимых личностях истории):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 xml:space="preserve"> к 120-ти летию В. Чкалова, 110-ти летию А. Кулешова, 110-летию В. Тавлая, 130-летия В. Бианки, 255-летию И. Крылова, 460-летию Галилео Галилея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1-11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Книжная полка произведений к Международному дню родного языка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1-11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февраль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Ежегодная тематическая выставка к Всемирному дню писателя “Исторические вехи” (03.03)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1-11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Тематическая выставка и час интересных сообщений к Международному дню 8 марта “Воспитание женственности”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5-9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Книжная полка “Человек, закон, обязанность” и информационный час “Правовая культура” (к Дню Конституции Республики Беларусь)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8-11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Презентация к информчасу “Профессия – киномеханик”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1-11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  <w14:textFill>
                  <w14:solidFill>
                    <w14:schemeClr w14:val="tx1"/>
                  </w14:solidFill>
                </w14:textFill>
              </w:rPr>
              <w:t>Тематические выставки/ статьи «Почему о них мы помним в истории?» (о юбилярах марта - значимых личностях истории)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1-11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Тематическая выставка к  Дню памяти жертв Хатынской трагедии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1-11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март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 xml:space="preserve">Информационно-воспитательный час “Поговорим о современном театре” (ко Дню театра) 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8-11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март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Диспут школьников в библиотеке “О книгах будущего”  и тематическая выставка  к Международному дню детской книги “Самые читаемые”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1-5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апрель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Книжная полка ко Дню единения народов Беларуси и России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1-11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апрель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Библиотечные чтения (проект к информчасу) “Источник жизни” (к всемирному Дню воды)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1-11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апрель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be-BY" w:eastAsia="ru-RU"/>
              </w:rPr>
              <w:t>Весенний детский оздоровительный лагерь: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 xml:space="preserve">Музыкальный марафон “Секрет спортивных песен” 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1-4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апрель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Передвижная книжная выставка/ информстенд  “Здоровье человека – богатство общества” (к всемирному Дню здоровья)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1-4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апрель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Игра по профилактике вредных привычек “Настройся на добрые дела”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1-4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апрель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Книжная полка “З гісторыі беларускіх гарадоў” (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к международному Дню памятников и исторических мест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1-11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апрель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  <w14:textFill>
                  <w14:solidFill>
                    <w14:schemeClr w14:val="tx1"/>
                  </w14:solidFill>
                </w14:textFill>
              </w:rPr>
              <w:t>Тематические выставки/ статьи «Почему о них мы помним в истории?» (о юбилярах апреля - значимых личностях истории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)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1-11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Тематическая выставка “Мир. Труд. Май”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1-11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Книжная полка “Цуд, імя якому - кніга” (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 всемирному Дню книги и охраны авторского права, печати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)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1-11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Книжная полка “Главные символы страны” (к Дню Государственного герба и Государственного флага Республики Беларусь)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1-11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 xml:space="preserve">Информационный час-практикум “Майский библиовестник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6"/>
                <w:szCs w:val="26"/>
                <w:lang w:eastAsia="ru-RU"/>
                <w14:textFill>
                  <w14:solidFill>
                    <w14:schemeClr w14:val="tx1"/>
                  </w14:solidFill>
                </w14:textFill>
              </w:rPr>
              <w:t>(о юбилярах мая - значимых личностях истории, событиях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)”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1-11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Тематическая выставка “Символика в искусстве, сфинксы, шифры…”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1-11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Тематическая выставка “Наши достижения в 2023-2024 учебном году” и Праздник последнего звонка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Тематическая выставка к Дню всенародной памяти жертв ВОВ и геноцида белорусского народа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421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Тематическая выставка “Активный отдых летом”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5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79" w:type="dxa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X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. ВОСПИТАТЕЛЬНАЯ (МАССОВАЯ) РАБОТА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ШКОЛЬНОЙ БИБЛИОТЕКИ/ИБЦ В ШЕСТОЙ ШКОЛЬНЫЙ ДЕНЬ </w:t>
      </w:r>
    </w:p>
    <w:tbl>
      <w:tblPr>
        <w:tblStyle w:val="6"/>
        <w:tblpPr w:leftFromText="180" w:rightFromText="180" w:vertAnchor="text" w:horzAnchor="margin" w:tblpY="82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4310"/>
        <w:gridCol w:w="1046"/>
        <w:gridCol w:w="1539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проведения, время</w:t>
            </w:r>
          </w:p>
        </w:tc>
        <w:tc>
          <w:tcPr>
            <w:tcW w:w="1938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3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Творческий урок-экскурсия “ГРОДНО: о чём нам хочешь рассказать?”(к 895-летию города Гродно)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7-8</w:t>
            </w:r>
          </w:p>
        </w:tc>
        <w:tc>
          <w:tcPr>
            <w:tcW w:w="15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09.09.2023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  <w:tc>
          <w:tcPr>
            <w:tcW w:w="1938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3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Игра-путешествие «Туристический рюкзак» (ко Всемирному дню туризма)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4-7</w:t>
            </w:r>
          </w:p>
        </w:tc>
        <w:tc>
          <w:tcPr>
            <w:tcW w:w="15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23.09.2023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  <w:tc>
          <w:tcPr>
            <w:tcW w:w="1938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3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Музыкально-литературная гостиная «Мелодий Вдохновения букет» (ко Дню матери)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5-11</w:t>
            </w:r>
          </w:p>
        </w:tc>
        <w:tc>
          <w:tcPr>
            <w:tcW w:w="15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14.10.2023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  <w:tc>
          <w:tcPr>
            <w:tcW w:w="1938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3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Историко-музыкальный проект «Маэстро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 xml:space="preserve"> реал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истиче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 xml:space="preserve">ской оперы - Джузеппе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Верди» (к 200-летию со Дня рождения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 xml:space="preserve">крупнейшего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итальянского композитора XIX века) 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8-9</w:t>
            </w:r>
          </w:p>
        </w:tc>
        <w:tc>
          <w:tcPr>
            <w:tcW w:w="15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28.10.2023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  <w:tc>
          <w:tcPr>
            <w:tcW w:w="1938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3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Урок-экспедыцыя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Сцяжынкі этнаграфічных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адарожжа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 Палессі і Беларускімкраі»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 (да 200-годдзя з Дня нараджэння  П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аўла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Шп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і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ле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ў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скага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 xml:space="preserve"> -  беларускага і расійскага этнографа, фалькларыста, пісьменніка, драматурга, даследчыка фальклору і гісторыі Беларусі)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5-7</w:t>
            </w:r>
          </w:p>
        </w:tc>
        <w:tc>
          <w:tcPr>
            <w:tcW w:w="15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11.11.2023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10.00</w:t>
            </w:r>
          </w:p>
        </w:tc>
        <w:tc>
          <w:tcPr>
            <w:tcW w:w="1938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3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Игра в театр «Где это видано? Где это слыхано?» (ко Всемирному дню ребёнка и к 110-летию со Дня рождения Виктора Драгунского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российского детского писателя)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3-4</w:t>
            </w:r>
          </w:p>
        </w:tc>
        <w:tc>
          <w:tcPr>
            <w:tcW w:w="15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25.11.2023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  <w:tc>
          <w:tcPr>
            <w:tcW w:w="1938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3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Даследчы праект «Славутыя старонкі гісторыі беларускай культуры. «Праз жыццё:  Піліп Пестрак і Іван Ахрэмчык»» (да 120-годдзя з Дня нараджэння Піліпа Пестрака -  беларускага паэта, празаіка,ЛаурэатаДзяржаўнай прэміі Беларусіімя Я. Коласа, Заслужанага дзеяча культуры Беларусі і  Івана Ахрэмчыка - беларускага жывапісца, народнага мастака Беларускай ССР)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9-11</w:t>
            </w:r>
          </w:p>
        </w:tc>
        <w:tc>
          <w:tcPr>
            <w:tcW w:w="15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09.12.2023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  <w:tc>
          <w:tcPr>
            <w:tcW w:w="1938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3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Музычна-літаратурная кампазіцыя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Балада пра Свіцязь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 xml:space="preserve"> (да 225-годдзя з Дня нараджэння Адама Міцкевіча, беларускага паэта, пісьменніка, перакладчыка і драматурга)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7-8</w:t>
            </w:r>
          </w:p>
        </w:tc>
        <w:tc>
          <w:tcPr>
            <w:tcW w:w="15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23.12.2023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  <w:tc>
          <w:tcPr>
            <w:tcW w:w="1938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43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 xml:space="preserve">Интеллектуальная игра “Юный академик” 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5-11</w:t>
            </w:r>
          </w:p>
        </w:tc>
        <w:tc>
          <w:tcPr>
            <w:tcW w:w="15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13.01.2024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  <w:tc>
          <w:tcPr>
            <w:tcW w:w="1938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3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“Две судьбы: словарист и скульптурист” (к 100-летию со дня рождения А. Баханькова, 70-ти летию В. Жбанова)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5-11</w:t>
            </w:r>
          </w:p>
        </w:tc>
        <w:tc>
          <w:tcPr>
            <w:tcW w:w="15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27.01.2024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  <w:tc>
          <w:tcPr>
            <w:tcW w:w="1938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3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Урок-экскурсия “Портреты героев: история названий улиц нашего города Гродно” (к 110-ти летию со дня рождения В. Тавлая)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6-11</w:t>
            </w:r>
          </w:p>
        </w:tc>
        <w:tc>
          <w:tcPr>
            <w:tcW w:w="15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10.02.2024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  <w:tc>
          <w:tcPr>
            <w:tcW w:w="1938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3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Паэтычныя чытанні “Паэтычныя кантрасты” (да Міжнароднага дня Роднай мовы)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2-7</w:t>
            </w:r>
          </w:p>
        </w:tc>
        <w:tc>
          <w:tcPr>
            <w:tcW w:w="15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24.02.2024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  <w:tc>
          <w:tcPr>
            <w:tcW w:w="1938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3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Музыкально-литературное  кафе-к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он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курс юного журналиста “В гостях у Вальса. Искусством и наукой вдохновлённые (женские портреты)” (биографические чтения/проект к Международному женскому дню 8 марта и к 220-ти летию со дня рождения И. Штрауса (отца))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4-11</w:t>
            </w:r>
          </w:p>
        </w:tc>
        <w:tc>
          <w:tcPr>
            <w:tcW w:w="15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09.03.2024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  <w:tc>
          <w:tcPr>
            <w:tcW w:w="1938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3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Творческая встреча с деятелями культуры, просвещения Гродно “Разум и Эмоция” (к Международным дням поэзии, театра)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1-11</w:t>
            </w:r>
          </w:p>
        </w:tc>
        <w:tc>
          <w:tcPr>
            <w:tcW w:w="15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23.03.2024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  <w:tc>
          <w:tcPr>
            <w:tcW w:w="1938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43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Игровой библиомарафон “Смехотерапия”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4-7</w:t>
            </w:r>
          </w:p>
        </w:tc>
        <w:tc>
          <w:tcPr>
            <w:tcW w:w="15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13.04.2024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  <w:tc>
          <w:tcPr>
            <w:tcW w:w="1938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3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Урок искусства телеведущего “Апрельский выпуск новостей”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4-11</w:t>
            </w:r>
          </w:p>
        </w:tc>
        <w:tc>
          <w:tcPr>
            <w:tcW w:w="15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27.04.2024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  <w:tc>
          <w:tcPr>
            <w:tcW w:w="1938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3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История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 xml:space="preserve"> бардовской песни “Пока земля ещё вертится…” (к 100-летию со дня рождения Б. Окуджавы)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5-11</w:t>
            </w:r>
          </w:p>
        </w:tc>
        <w:tc>
          <w:tcPr>
            <w:tcW w:w="15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11.05.2024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  <w:tc>
          <w:tcPr>
            <w:tcW w:w="1938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3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 xml:space="preserve">Экскурсия в музеи города Гродно “Сохраняем наследие” 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5-7</w:t>
            </w:r>
          </w:p>
        </w:tc>
        <w:tc>
          <w:tcPr>
            <w:tcW w:w="15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25.05.2024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  <w:tc>
          <w:tcPr>
            <w:tcW w:w="1938" w:type="dxa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библиотекарь, классные руководители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ВОСПИТАТЕЛЬНАЯ (МАССОВАЯ) РАБОТА ШКОЛЬНОЙ БИБЛИОТЕКИ/ИБЦ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В ШЕСТОЙ ШКОЛЬНЫЙ ДЕНЬ (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полугодие 2023/2024 учебного года)</w:t>
      </w:r>
    </w:p>
    <w:tbl>
      <w:tblPr>
        <w:tblStyle w:val="6"/>
        <w:tblpPr w:leftFromText="180" w:rightFromText="180" w:vertAnchor="text" w:horzAnchor="margin" w:tblpY="823"/>
        <w:tblW w:w="9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4666"/>
        <w:gridCol w:w="1046"/>
        <w:gridCol w:w="1539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проведения, время</w:t>
            </w:r>
          </w:p>
        </w:tc>
        <w:tc>
          <w:tcPr>
            <w:tcW w:w="1179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6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Творческий урок-экскурсия “ГРОДНО: о чём нам хочешь рассказать?”(к 895-летию города Гродно)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9-11</w:t>
            </w:r>
          </w:p>
        </w:tc>
        <w:tc>
          <w:tcPr>
            <w:tcW w:w="15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09.09.2023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  <w:tc>
          <w:tcPr>
            <w:tcW w:w="11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библио- 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6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Игра-путешествие «Туристический рюкзак» (ко Всемирному дню туризма)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10-11</w:t>
            </w:r>
          </w:p>
        </w:tc>
        <w:tc>
          <w:tcPr>
            <w:tcW w:w="15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23.09.2023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  <w:tc>
          <w:tcPr>
            <w:tcW w:w="11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библио- 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6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Музыкально-литературная гостиная «Мелодий Вдохновения букет» (ко Дню матери)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5-11</w:t>
            </w:r>
          </w:p>
        </w:tc>
        <w:tc>
          <w:tcPr>
            <w:tcW w:w="15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14.10.2023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  <w:tc>
          <w:tcPr>
            <w:tcW w:w="11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библио- 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6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Историко-музыкальный проект «Маэстро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 xml:space="preserve"> реал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истиче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 xml:space="preserve">ской оперы - Джузеппе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Верди» (к 200-летию со Дня рождения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 xml:space="preserve">крупнейшего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итальянского композитора XIX века) 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1-11</w:t>
            </w:r>
          </w:p>
        </w:tc>
        <w:tc>
          <w:tcPr>
            <w:tcW w:w="15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28.10.2023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  <w:tc>
          <w:tcPr>
            <w:tcW w:w="11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библио- 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6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Урок-экспедыцыя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Сцяжынкі этнаграфічных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адарожжа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 Палессі і Беларускімкраі»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 (да 200-годдзя з Дня нараджэння  П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аўла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Шп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і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ле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ў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скага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 xml:space="preserve"> -  беларускага і расійскага этнографа, фалькларыста, пісьменніка, драматурга, даследчыка фальклору і гісторыі Беларусі)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5-11</w:t>
            </w:r>
          </w:p>
        </w:tc>
        <w:tc>
          <w:tcPr>
            <w:tcW w:w="15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11.11.2023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  <w:tc>
          <w:tcPr>
            <w:tcW w:w="11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библио- 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6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Игра в театр «Где это видано? Где это слыхано?» (ко Всемирному дню ребёнка и к 110-летию со Дня рождения Виктора Драгунского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российского детского писателя)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1-11</w:t>
            </w:r>
          </w:p>
        </w:tc>
        <w:tc>
          <w:tcPr>
            <w:tcW w:w="15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25.11.2023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  <w:tc>
          <w:tcPr>
            <w:tcW w:w="11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библио- 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6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Даследчы праект «Славутыя старонкі гісторыі беларускай культуры. «Праз жыццё:  Піліп Пестрак і Іван Ахрэмчык»» (да 120-годдзя з Дня нараджэння Піліпа Пестрака -  беларускага паэта, празаіка,ЛаурэатаДзяржаўнай прэміі Беларусіімя Я. Коласа, Заслужанага дзеяча культуры Беларусі і  Івана Ахрэмчыка - беларускага жывапісца, народнага мастака Беларускай ССР)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8-11</w:t>
            </w:r>
          </w:p>
        </w:tc>
        <w:tc>
          <w:tcPr>
            <w:tcW w:w="15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09.12.2023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  <w:tc>
          <w:tcPr>
            <w:tcW w:w="11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библио- текарь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6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Музычна-літаратурная кампазіцыя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>Балада пра Свіцязь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be-BY" w:eastAsia="ru-RU"/>
                <w14:textFill>
                  <w14:solidFill>
                    <w14:schemeClr w14:val="tx1"/>
                  </w14:solidFill>
                </w14:textFill>
              </w:rPr>
              <w:t xml:space="preserve"> (да 225-годдзя з Дня нараджэння Адама Міцкевіча, беларускага паэта, пісьменніка, перакладчыка і драматурга)</w:t>
            </w:r>
          </w:p>
        </w:tc>
        <w:tc>
          <w:tcPr>
            <w:tcW w:w="104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1-5</w:t>
            </w:r>
          </w:p>
        </w:tc>
        <w:tc>
          <w:tcPr>
            <w:tcW w:w="153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23.12.2023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11.00</w:t>
            </w:r>
          </w:p>
        </w:tc>
        <w:tc>
          <w:tcPr>
            <w:tcW w:w="11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библио- текарь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Библиотекарь: _________________И. Т. Казакова</w:t>
      </w:r>
    </w:p>
    <w:p>
      <w:pPr>
        <w:jc w:val="both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88813"/>
      <w:docPartObj>
        <w:docPartGallery w:val="autotext"/>
      </w:docPartObj>
    </w:sdtPr>
    <w:sdtContent>
      <w:p>
        <w:pPr>
          <w:pStyle w:val="1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14</w:t>
        </w:r>
        <w:r>
          <w:fldChar w:fldCharType="end"/>
        </w:r>
      </w:p>
    </w:sdtContent>
  </w:sdt>
  <w:p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40"/>
    <w:rsid w:val="00006E85"/>
    <w:rsid w:val="0000782A"/>
    <w:rsid w:val="00032845"/>
    <w:rsid w:val="00035291"/>
    <w:rsid w:val="00035350"/>
    <w:rsid w:val="000356A9"/>
    <w:rsid w:val="00043C4E"/>
    <w:rsid w:val="000455C2"/>
    <w:rsid w:val="00054033"/>
    <w:rsid w:val="00056CBF"/>
    <w:rsid w:val="000601A1"/>
    <w:rsid w:val="00063F4F"/>
    <w:rsid w:val="000810D7"/>
    <w:rsid w:val="00084749"/>
    <w:rsid w:val="0008566A"/>
    <w:rsid w:val="000A72D4"/>
    <w:rsid w:val="000B001A"/>
    <w:rsid w:val="000B0FD0"/>
    <w:rsid w:val="000D06DF"/>
    <w:rsid w:val="000D0A61"/>
    <w:rsid w:val="000D6E2D"/>
    <w:rsid w:val="000E1892"/>
    <w:rsid w:val="000E368E"/>
    <w:rsid w:val="000F63C0"/>
    <w:rsid w:val="0010015E"/>
    <w:rsid w:val="001065F8"/>
    <w:rsid w:val="00116C97"/>
    <w:rsid w:val="001176FD"/>
    <w:rsid w:val="00121273"/>
    <w:rsid w:val="00121FB5"/>
    <w:rsid w:val="00123AB7"/>
    <w:rsid w:val="001354DA"/>
    <w:rsid w:val="00150D8F"/>
    <w:rsid w:val="00153159"/>
    <w:rsid w:val="001545FD"/>
    <w:rsid w:val="00155317"/>
    <w:rsid w:val="00164D89"/>
    <w:rsid w:val="0016792B"/>
    <w:rsid w:val="00171774"/>
    <w:rsid w:val="0017231B"/>
    <w:rsid w:val="00176C99"/>
    <w:rsid w:val="001902CB"/>
    <w:rsid w:val="00190868"/>
    <w:rsid w:val="00194A3F"/>
    <w:rsid w:val="001A1795"/>
    <w:rsid w:val="001A278F"/>
    <w:rsid w:val="001A6A4E"/>
    <w:rsid w:val="001B7C61"/>
    <w:rsid w:val="001C2FFE"/>
    <w:rsid w:val="001C514C"/>
    <w:rsid w:val="001D0C62"/>
    <w:rsid w:val="001D1AAE"/>
    <w:rsid w:val="001D748D"/>
    <w:rsid w:val="001E5126"/>
    <w:rsid w:val="001E5FBB"/>
    <w:rsid w:val="001E6F20"/>
    <w:rsid w:val="001F47A4"/>
    <w:rsid w:val="00201BE1"/>
    <w:rsid w:val="00206D35"/>
    <w:rsid w:val="00216B8D"/>
    <w:rsid w:val="00217FB6"/>
    <w:rsid w:val="00220E7F"/>
    <w:rsid w:val="00227AE1"/>
    <w:rsid w:val="002324CB"/>
    <w:rsid w:val="0024092A"/>
    <w:rsid w:val="00244C70"/>
    <w:rsid w:val="002536A4"/>
    <w:rsid w:val="00253AF6"/>
    <w:rsid w:val="00260E46"/>
    <w:rsid w:val="00267B46"/>
    <w:rsid w:val="00277039"/>
    <w:rsid w:val="00284C49"/>
    <w:rsid w:val="00284DE3"/>
    <w:rsid w:val="00286C13"/>
    <w:rsid w:val="00293323"/>
    <w:rsid w:val="00297846"/>
    <w:rsid w:val="002B2B73"/>
    <w:rsid w:val="002B407E"/>
    <w:rsid w:val="002B55A9"/>
    <w:rsid w:val="002C05F6"/>
    <w:rsid w:val="002C1EF2"/>
    <w:rsid w:val="002D0E0F"/>
    <w:rsid w:val="002D552A"/>
    <w:rsid w:val="002D6326"/>
    <w:rsid w:val="002D69DF"/>
    <w:rsid w:val="002E5C22"/>
    <w:rsid w:val="002E5DE4"/>
    <w:rsid w:val="002E713F"/>
    <w:rsid w:val="002F280D"/>
    <w:rsid w:val="002F2E94"/>
    <w:rsid w:val="002F59AF"/>
    <w:rsid w:val="002F7A64"/>
    <w:rsid w:val="0030352A"/>
    <w:rsid w:val="00304DE2"/>
    <w:rsid w:val="00306402"/>
    <w:rsid w:val="00312F87"/>
    <w:rsid w:val="00313C56"/>
    <w:rsid w:val="003146B9"/>
    <w:rsid w:val="00321488"/>
    <w:rsid w:val="003274CA"/>
    <w:rsid w:val="0033540F"/>
    <w:rsid w:val="00335FEC"/>
    <w:rsid w:val="003435CD"/>
    <w:rsid w:val="00351D39"/>
    <w:rsid w:val="00353DD1"/>
    <w:rsid w:val="003543A5"/>
    <w:rsid w:val="00354B34"/>
    <w:rsid w:val="00361CAB"/>
    <w:rsid w:val="00363E52"/>
    <w:rsid w:val="00364E8E"/>
    <w:rsid w:val="0036664A"/>
    <w:rsid w:val="00370182"/>
    <w:rsid w:val="0038027D"/>
    <w:rsid w:val="00380C8F"/>
    <w:rsid w:val="00383291"/>
    <w:rsid w:val="003C03BF"/>
    <w:rsid w:val="003C2096"/>
    <w:rsid w:val="003C28C9"/>
    <w:rsid w:val="003C4518"/>
    <w:rsid w:val="003C7000"/>
    <w:rsid w:val="003D2DDC"/>
    <w:rsid w:val="003D3A5D"/>
    <w:rsid w:val="003D6FD8"/>
    <w:rsid w:val="003E777A"/>
    <w:rsid w:val="003F1F36"/>
    <w:rsid w:val="00400F2C"/>
    <w:rsid w:val="004032A9"/>
    <w:rsid w:val="004107B3"/>
    <w:rsid w:val="00411BF0"/>
    <w:rsid w:val="004141BD"/>
    <w:rsid w:val="00416594"/>
    <w:rsid w:val="004212A2"/>
    <w:rsid w:val="004225B6"/>
    <w:rsid w:val="00431DA5"/>
    <w:rsid w:val="0043258F"/>
    <w:rsid w:val="0043339D"/>
    <w:rsid w:val="00433A3B"/>
    <w:rsid w:val="00435E1F"/>
    <w:rsid w:val="004366B3"/>
    <w:rsid w:val="0044617A"/>
    <w:rsid w:val="00456435"/>
    <w:rsid w:val="0045735C"/>
    <w:rsid w:val="004612E0"/>
    <w:rsid w:val="004654C5"/>
    <w:rsid w:val="00465A16"/>
    <w:rsid w:val="00466873"/>
    <w:rsid w:val="00470702"/>
    <w:rsid w:val="004832BB"/>
    <w:rsid w:val="00484368"/>
    <w:rsid w:val="00492327"/>
    <w:rsid w:val="00495335"/>
    <w:rsid w:val="0049796B"/>
    <w:rsid w:val="004A1AA9"/>
    <w:rsid w:val="004A1E05"/>
    <w:rsid w:val="004A2601"/>
    <w:rsid w:val="004B40C8"/>
    <w:rsid w:val="004B4CC1"/>
    <w:rsid w:val="004B4D62"/>
    <w:rsid w:val="004B601C"/>
    <w:rsid w:val="004B6DE0"/>
    <w:rsid w:val="004C36BE"/>
    <w:rsid w:val="004C7BF4"/>
    <w:rsid w:val="004E19A2"/>
    <w:rsid w:val="004E5B48"/>
    <w:rsid w:val="004E7E75"/>
    <w:rsid w:val="004F42AD"/>
    <w:rsid w:val="004F74ED"/>
    <w:rsid w:val="0050162D"/>
    <w:rsid w:val="0050216D"/>
    <w:rsid w:val="005045AB"/>
    <w:rsid w:val="00505E7C"/>
    <w:rsid w:val="005115E3"/>
    <w:rsid w:val="00512950"/>
    <w:rsid w:val="00514A63"/>
    <w:rsid w:val="00515186"/>
    <w:rsid w:val="00516E2F"/>
    <w:rsid w:val="00524F61"/>
    <w:rsid w:val="005311C7"/>
    <w:rsid w:val="005326AD"/>
    <w:rsid w:val="00534EEC"/>
    <w:rsid w:val="0053574B"/>
    <w:rsid w:val="00535C2C"/>
    <w:rsid w:val="005360A6"/>
    <w:rsid w:val="00536C1E"/>
    <w:rsid w:val="0054399A"/>
    <w:rsid w:val="00545B85"/>
    <w:rsid w:val="0054739E"/>
    <w:rsid w:val="00553D62"/>
    <w:rsid w:val="00560446"/>
    <w:rsid w:val="005659DA"/>
    <w:rsid w:val="00566AC9"/>
    <w:rsid w:val="0057052D"/>
    <w:rsid w:val="00574E1C"/>
    <w:rsid w:val="005801AA"/>
    <w:rsid w:val="005971F8"/>
    <w:rsid w:val="0059736C"/>
    <w:rsid w:val="005A4DAC"/>
    <w:rsid w:val="005A706B"/>
    <w:rsid w:val="005B2CB1"/>
    <w:rsid w:val="005B2F3F"/>
    <w:rsid w:val="005C0C94"/>
    <w:rsid w:val="005C280C"/>
    <w:rsid w:val="005C302F"/>
    <w:rsid w:val="005D15F7"/>
    <w:rsid w:val="005D2F82"/>
    <w:rsid w:val="005D43C6"/>
    <w:rsid w:val="005E312B"/>
    <w:rsid w:val="005F2300"/>
    <w:rsid w:val="005F4160"/>
    <w:rsid w:val="00602E51"/>
    <w:rsid w:val="006076E2"/>
    <w:rsid w:val="00612E0A"/>
    <w:rsid w:val="00622A98"/>
    <w:rsid w:val="00635CA4"/>
    <w:rsid w:val="00640803"/>
    <w:rsid w:val="006462C9"/>
    <w:rsid w:val="006617F6"/>
    <w:rsid w:val="00665A23"/>
    <w:rsid w:val="00670751"/>
    <w:rsid w:val="00671CFB"/>
    <w:rsid w:val="00675F47"/>
    <w:rsid w:val="00677573"/>
    <w:rsid w:val="00682AAF"/>
    <w:rsid w:val="006855DF"/>
    <w:rsid w:val="006876A4"/>
    <w:rsid w:val="006A1398"/>
    <w:rsid w:val="006A13C8"/>
    <w:rsid w:val="006B1B91"/>
    <w:rsid w:val="006B4D8A"/>
    <w:rsid w:val="006C43C5"/>
    <w:rsid w:val="006C6638"/>
    <w:rsid w:val="006D00B8"/>
    <w:rsid w:val="006D600D"/>
    <w:rsid w:val="006E692B"/>
    <w:rsid w:val="0070490E"/>
    <w:rsid w:val="0070648A"/>
    <w:rsid w:val="007067A0"/>
    <w:rsid w:val="00707340"/>
    <w:rsid w:val="00707401"/>
    <w:rsid w:val="0071203E"/>
    <w:rsid w:val="0071642B"/>
    <w:rsid w:val="0072040B"/>
    <w:rsid w:val="00732FCB"/>
    <w:rsid w:val="00733CCD"/>
    <w:rsid w:val="00745DC2"/>
    <w:rsid w:val="00753711"/>
    <w:rsid w:val="007635C8"/>
    <w:rsid w:val="00764B8F"/>
    <w:rsid w:val="00767A92"/>
    <w:rsid w:val="00772946"/>
    <w:rsid w:val="00785926"/>
    <w:rsid w:val="00790471"/>
    <w:rsid w:val="00790726"/>
    <w:rsid w:val="00790C6F"/>
    <w:rsid w:val="007926B5"/>
    <w:rsid w:val="007944EF"/>
    <w:rsid w:val="007A4E8A"/>
    <w:rsid w:val="007A74A3"/>
    <w:rsid w:val="007B311F"/>
    <w:rsid w:val="007B3697"/>
    <w:rsid w:val="007B3808"/>
    <w:rsid w:val="007B3DDC"/>
    <w:rsid w:val="007B7AC6"/>
    <w:rsid w:val="007C0752"/>
    <w:rsid w:val="007C1062"/>
    <w:rsid w:val="007C1CD8"/>
    <w:rsid w:val="007C3515"/>
    <w:rsid w:val="007C4C73"/>
    <w:rsid w:val="007D0085"/>
    <w:rsid w:val="007D64B5"/>
    <w:rsid w:val="007D7B24"/>
    <w:rsid w:val="007E1848"/>
    <w:rsid w:val="007E419A"/>
    <w:rsid w:val="007E705B"/>
    <w:rsid w:val="00802C63"/>
    <w:rsid w:val="008071C8"/>
    <w:rsid w:val="00811507"/>
    <w:rsid w:val="00815A78"/>
    <w:rsid w:val="00820C62"/>
    <w:rsid w:val="008229B0"/>
    <w:rsid w:val="00824DCA"/>
    <w:rsid w:val="008267AE"/>
    <w:rsid w:val="00827506"/>
    <w:rsid w:val="00834D65"/>
    <w:rsid w:val="00835189"/>
    <w:rsid w:val="008405E0"/>
    <w:rsid w:val="008419D0"/>
    <w:rsid w:val="00845878"/>
    <w:rsid w:val="0084733B"/>
    <w:rsid w:val="008503A1"/>
    <w:rsid w:val="00854AB6"/>
    <w:rsid w:val="008550B9"/>
    <w:rsid w:val="008640F9"/>
    <w:rsid w:val="00871D22"/>
    <w:rsid w:val="008723D8"/>
    <w:rsid w:val="00873911"/>
    <w:rsid w:val="00875E11"/>
    <w:rsid w:val="00877F3C"/>
    <w:rsid w:val="00883FB2"/>
    <w:rsid w:val="00884036"/>
    <w:rsid w:val="008912C9"/>
    <w:rsid w:val="00893E5F"/>
    <w:rsid w:val="008A6084"/>
    <w:rsid w:val="008A6FF9"/>
    <w:rsid w:val="008C4CFD"/>
    <w:rsid w:val="008C5FAC"/>
    <w:rsid w:val="008D0F0C"/>
    <w:rsid w:val="008D3D9A"/>
    <w:rsid w:val="008D4216"/>
    <w:rsid w:val="008D6211"/>
    <w:rsid w:val="008D73D4"/>
    <w:rsid w:val="008D7908"/>
    <w:rsid w:val="008D7E46"/>
    <w:rsid w:val="008E1F88"/>
    <w:rsid w:val="008E29C0"/>
    <w:rsid w:val="008F3880"/>
    <w:rsid w:val="008F7FE6"/>
    <w:rsid w:val="00912436"/>
    <w:rsid w:val="00915F2C"/>
    <w:rsid w:val="0092081E"/>
    <w:rsid w:val="009240E8"/>
    <w:rsid w:val="00927440"/>
    <w:rsid w:val="00933D86"/>
    <w:rsid w:val="0093430B"/>
    <w:rsid w:val="00940562"/>
    <w:rsid w:val="009408DE"/>
    <w:rsid w:val="00941DDC"/>
    <w:rsid w:val="00945510"/>
    <w:rsid w:val="00945F62"/>
    <w:rsid w:val="00947F8C"/>
    <w:rsid w:val="00955048"/>
    <w:rsid w:val="009566F3"/>
    <w:rsid w:val="00956869"/>
    <w:rsid w:val="00957018"/>
    <w:rsid w:val="009651C4"/>
    <w:rsid w:val="009677F6"/>
    <w:rsid w:val="00983F22"/>
    <w:rsid w:val="00987175"/>
    <w:rsid w:val="009A1E08"/>
    <w:rsid w:val="009A2EFE"/>
    <w:rsid w:val="009A447F"/>
    <w:rsid w:val="009A6ABE"/>
    <w:rsid w:val="009B0F78"/>
    <w:rsid w:val="009B6774"/>
    <w:rsid w:val="009E192D"/>
    <w:rsid w:val="009E6450"/>
    <w:rsid w:val="009F3CD6"/>
    <w:rsid w:val="009F51E5"/>
    <w:rsid w:val="00A0049B"/>
    <w:rsid w:val="00A17B68"/>
    <w:rsid w:val="00A2055C"/>
    <w:rsid w:val="00A20701"/>
    <w:rsid w:val="00A215A4"/>
    <w:rsid w:val="00A21E36"/>
    <w:rsid w:val="00A23224"/>
    <w:rsid w:val="00A26208"/>
    <w:rsid w:val="00A269D2"/>
    <w:rsid w:val="00A30C28"/>
    <w:rsid w:val="00A31860"/>
    <w:rsid w:val="00A41353"/>
    <w:rsid w:val="00A41A98"/>
    <w:rsid w:val="00A41ADF"/>
    <w:rsid w:val="00A43543"/>
    <w:rsid w:val="00A456E9"/>
    <w:rsid w:val="00A544B6"/>
    <w:rsid w:val="00A61A37"/>
    <w:rsid w:val="00A63F30"/>
    <w:rsid w:val="00A75D8A"/>
    <w:rsid w:val="00A7710A"/>
    <w:rsid w:val="00A80B70"/>
    <w:rsid w:val="00A83091"/>
    <w:rsid w:val="00A902C0"/>
    <w:rsid w:val="00A904D9"/>
    <w:rsid w:val="00A920C3"/>
    <w:rsid w:val="00A922A5"/>
    <w:rsid w:val="00A97836"/>
    <w:rsid w:val="00AA0FAB"/>
    <w:rsid w:val="00AA1DCA"/>
    <w:rsid w:val="00AA3047"/>
    <w:rsid w:val="00AA67F5"/>
    <w:rsid w:val="00AB3F7B"/>
    <w:rsid w:val="00AB50F3"/>
    <w:rsid w:val="00AC0BAC"/>
    <w:rsid w:val="00AC3DED"/>
    <w:rsid w:val="00AC5172"/>
    <w:rsid w:val="00AC7AE8"/>
    <w:rsid w:val="00AD082A"/>
    <w:rsid w:val="00AD1353"/>
    <w:rsid w:val="00AD1E4C"/>
    <w:rsid w:val="00AD3551"/>
    <w:rsid w:val="00AE422D"/>
    <w:rsid w:val="00AF105B"/>
    <w:rsid w:val="00B0377C"/>
    <w:rsid w:val="00B037BB"/>
    <w:rsid w:val="00B06407"/>
    <w:rsid w:val="00B06930"/>
    <w:rsid w:val="00B12D2D"/>
    <w:rsid w:val="00B268C6"/>
    <w:rsid w:val="00B26B6D"/>
    <w:rsid w:val="00B450EF"/>
    <w:rsid w:val="00B4631F"/>
    <w:rsid w:val="00B508FA"/>
    <w:rsid w:val="00B6131D"/>
    <w:rsid w:val="00B70204"/>
    <w:rsid w:val="00B8019D"/>
    <w:rsid w:val="00B80D5F"/>
    <w:rsid w:val="00B82325"/>
    <w:rsid w:val="00B87D40"/>
    <w:rsid w:val="00B97AC2"/>
    <w:rsid w:val="00BA32C9"/>
    <w:rsid w:val="00BA353D"/>
    <w:rsid w:val="00BB3888"/>
    <w:rsid w:val="00BC0967"/>
    <w:rsid w:val="00BC5D10"/>
    <w:rsid w:val="00BC76BE"/>
    <w:rsid w:val="00BD2458"/>
    <w:rsid w:val="00BD4AA3"/>
    <w:rsid w:val="00BD4F9A"/>
    <w:rsid w:val="00BF0A4B"/>
    <w:rsid w:val="00BF3AE2"/>
    <w:rsid w:val="00C05701"/>
    <w:rsid w:val="00C10D5A"/>
    <w:rsid w:val="00C11E19"/>
    <w:rsid w:val="00C1401D"/>
    <w:rsid w:val="00C243B7"/>
    <w:rsid w:val="00C26CC6"/>
    <w:rsid w:val="00C34D40"/>
    <w:rsid w:val="00C36058"/>
    <w:rsid w:val="00C410E4"/>
    <w:rsid w:val="00C41599"/>
    <w:rsid w:val="00C43CF4"/>
    <w:rsid w:val="00C45151"/>
    <w:rsid w:val="00C475C8"/>
    <w:rsid w:val="00C503BA"/>
    <w:rsid w:val="00C505FF"/>
    <w:rsid w:val="00C55173"/>
    <w:rsid w:val="00C57EA4"/>
    <w:rsid w:val="00C65A11"/>
    <w:rsid w:val="00C65CA0"/>
    <w:rsid w:val="00C66FA0"/>
    <w:rsid w:val="00C9272C"/>
    <w:rsid w:val="00C95937"/>
    <w:rsid w:val="00C968A7"/>
    <w:rsid w:val="00C96D70"/>
    <w:rsid w:val="00C9782B"/>
    <w:rsid w:val="00CA185C"/>
    <w:rsid w:val="00CB0180"/>
    <w:rsid w:val="00CB045C"/>
    <w:rsid w:val="00CB70F0"/>
    <w:rsid w:val="00CC7277"/>
    <w:rsid w:val="00CD1C9A"/>
    <w:rsid w:val="00CD66CC"/>
    <w:rsid w:val="00CD7816"/>
    <w:rsid w:val="00CD7D57"/>
    <w:rsid w:val="00CE18DA"/>
    <w:rsid w:val="00CE7B1E"/>
    <w:rsid w:val="00CF0DEB"/>
    <w:rsid w:val="00CF33EF"/>
    <w:rsid w:val="00D05A1A"/>
    <w:rsid w:val="00D17213"/>
    <w:rsid w:val="00D21EEC"/>
    <w:rsid w:val="00D229EB"/>
    <w:rsid w:val="00D22D1B"/>
    <w:rsid w:val="00D32ED9"/>
    <w:rsid w:val="00D4076D"/>
    <w:rsid w:val="00D40EF8"/>
    <w:rsid w:val="00D41018"/>
    <w:rsid w:val="00D45877"/>
    <w:rsid w:val="00D46CCC"/>
    <w:rsid w:val="00D50759"/>
    <w:rsid w:val="00D50C96"/>
    <w:rsid w:val="00D51034"/>
    <w:rsid w:val="00D56D33"/>
    <w:rsid w:val="00D570D9"/>
    <w:rsid w:val="00D6586A"/>
    <w:rsid w:val="00D664CC"/>
    <w:rsid w:val="00D66BC5"/>
    <w:rsid w:val="00D67202"/>
    <w:rsid w:val="00D7043B"/>
    <w:rsid w:val="00D704BF"/>
    <w:rsid w:val="00D71E8C"/>
    <w:rsid w:val="00D7440A"/>
    <w:rsid w:val="00D775A0"/>
    <w:rsid w:val="00D77F9C"/>
    <w:rsid w:val="00D86EF8"/>
    <w:rsid w:val="00D91929"/>
    <w:rsid w:val="00D923C7"/>
    <w:rsid w:val="00D9254C"/>
    <w:rsid w:val="00D93951"/>
    <w:rsid w:val="00D95CD4"/>
    <w:rsid w:val="00D961E7"/>
    <w:rsid w:val="00D96961"/>
    <w:rsid w:val="00DA036F"/>
    <w:rsid w:val="00DA213A"/>
    <w:rsid w:val="00DA6DE6"/>
    <w:rsid w:val="00DA711B"/>
    <w:rsid w:val="00DB3D7B"/>
    <w:rsid w:val="00DB6990"/>
    <w:rsid w:val="00DC1625"/>
    <w:rsid w:val="00DC3DC3"/>
    <w:rsid w:val="00DD0441"/>
    <w:rsid w:val="00DD39C6"/>
    <w:rsid w:val="00DD647D"/>
    <w:rsid w:val="00DD68D2"/>
    <w:rsid w:val="00DE0C05"/>
    <w:rsid w:val="00DE7D5E"/>
    <w:rsid w:val="00DF0027"/>
    <w:rsid w:val="00DF0F8C"/>
    <w:rsid w:val="00E00B7D"/>
    <w:rsid w:val="00E07038"/>
    <w:rsid w:val="00E12EA7"/>
    <w:rsid w:val="00E13C49"/>
    <w:rsid w:val="00E15A6A"/>
    <w:rsid w:val="00E1700B"/>
    <w:rsid w:val="00E229B5"/>
    <w:rsid w:val="00E47222"/>
    <w:rsid w:val="00E47674"/>
    <w:rsid w:val="00E51EDA"/>
    <w:rsid w:val="00E63446"/>
    <w:rsid w:val="00E7377C"/>
    <w:rsid w:val="00E75EBD"/>
    <w:rsid w:val="00E76290"/>
    <w:rsid w:val="00E95FFF"/>
    <w:rsid w:val="00E96A0F"/>
    <w:rsid w:val="00EA5096"/>
    <w:rsid w:val="00EB271E"/>
    <w:rsid w:val="00EB70F8"/>
    <w:rsid w:val="00EC19F8"/>
    <w:rsid w:val="00EC1B4D"/>
    <w:rsid w:val="00EC2CD2"/>
    <w:rsid w:val="00EC34DB"/>
    <w:rsid w:val="00EE51DC"/>
    <w:rsid w:val="00EE6825"/>
    <w:rsid w:val="00EE692A"/>
    <w:rsid w:val="00EF068C"/>
    <w:rsid w:val="00EF79B2"/>
    <w:rsid w:val="00F01540"/>
    <w:rsid w:val="00F066C7"/>
    <w:rsid w:val="00F0744E"/>
    <w:rsid w:val="00F15973"/>
    <w:rsid w:val="00F26173"/>
    <w:rsid w:val="00F27BA7"/>
    <w:rsid w:val="00F3019A"/>
    <w:rsid w:val="00F3066C"/>
    <w:rsid w:val="00F40F72"/>
    <w:rsid w:val="00F4103B"/>
    <w:rsid w:val="00F44FEC"/>
    <w:rsid w:val="00F45F05"/>
    <w:rsid w:val="00F51157"/>
    <w:rsid w:val="00F5197F"/>
    <w:rsid w:val="00F558FB"/>
    <w:rsid w:val="00F62D27"/>
    <w:rsid w:val="00F65FF8"/>
    <w:rsid w:val="00F6716A"/>
    <w:rsid w:val="00F75C78"/>
    <w:rsid w:val="00F7643E"/>
    <w:rsid w:val="00F80818"/>
    <w:rsid w:val="00F837E8"/>
    <w:rsid w:val="00F83BCD"/>
    <w:rsid w:val="00F84B64"/>
    <w:rsid w:val="00F87FFE"/>
    <w:rsid w:val="00F9686C"/>
    <w:rsid w:val="00FA3EDF"/>
    <w:rsid w:val="00FA5B01"/>
    <w:rsid w:val="00FB3445"/>
    <w:rsid w:val="00FC2C7A"/>
    <w:rsid w:val="00FD13FA"/>
    <w:rsid w:val="00FD67FD"/>
    <w:rsid w:val="00FD7181"/>
    <w:rsid w:val="00FE1B91"/>
    <w:rsid w:val="00FE7300"/>
    <w:rsid w:val="00FF0FB2"/>
    <w:rsid w:val="00FF6B76"/>
    <w:rsid w:val="00FF7379"/>
    <w:rsid w:val="19271561"/>
    <w:rsid w:val="1D786BE7"/>
    <w:rsid w:val="22F25D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link w:val="15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4">
    <w:name w:val="heading 3"/>
    <w:basedOn w:val="1"/>
    <w:next w:val="1"/>
    <w:link w:val="16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character" w:styleId="8">
    <w:name w:val="Strong"/>
    <w:basedOn w:val="5"/>
    <w:qFormat/>
    <w:uiPriority w:val="22"/>
    <w:rPr>
      <w:b/>
      <w:bCs/>
    </w:rPr>
  </w:style>
  <w:style w:type="paragraph" w:styleId="9">
    <w:name w:val="Balloon Text"/>
    <w:basedOn w:val="1"/>
    <w:link w:val="3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0">
    <w:name w:val="header"/>
    <w:basedOn w:val="1"/>
    <w:link w:val="33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footer"/>
    <w:basedOn w:val="1"/>
    <w:link w:val="3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666600"/>
      <w:sz w:val="24"/>
      <w:szCs w:val="24"/>
      <w:lang w:eastAsia="ru-RU"/>
    </w:rPr>
  </w:style>
  <w:style w:type="table" w:styleId="13">
    <w:name w:val="Table Grid"/>
    <w:basedOn w:val="6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Заголовок 2 Знак"/>
    <w:basedOn w:val="5"/>
    <w:link w:val="3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6">
    <w:name w:val="Заголовок 3 Знак"/>
    <w:basedOn w:val="5"/>
    <w:link w:val="4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customStyle="1" w:styleId="17">
    <w:name w:val="c9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8">
    <w:name w:val="c12"/>
    <w:basedOn w:val="5"/>
    <w:uiPriority w:val="0"/>
  </w:style>
  <w:style w:type="paragraph" w:customStyle="1" w:styleId="19">
    <w:name w:val="c8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0">
    <w:name w:val="c2"/>
    <w:basedOn w:val="5"/>
    <w:qFormat/>
    <w:uiPriority w:val="0"/>
  </w:style>
  <w:style w:type="character" w:customStyle="1" w:styleId="21">
    <w:name w:val="c1"/>
    <w:basedOn w:val="5"/>
    <w:qFormat/>
    <w:uiPriority w:val="0"/>
  </w:style>
  <w:style w:type="character" w:customStyle="1" w:styleId="22">
    <w:name w:val="c7"/>
    <w:basedOn w:val="5"/>
    <w:qFormat/>
    <w:uiPriority w:val="0"/>
  </w:style>
  <w:style w:type="character" w:customStyle="1" w:styleId="23">
    <w:name w:val="c3"/>
    <w:basedOn w:val="5"/>
    <w:uiPriority w:val="0"/>
  </w:style>
  <w:style w:type="paragraph" w:customStyle="1" w:styleId="24">
    <w:name w:val="c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5">
    <w:name w:val="c6"/>
    <w:basedOn w:val="5"/>
    <w:qFormat/>
    <w:uiPriority w:val="0"/>
  </w:style>
  <w:style w:type="character" w:customStyle="1" w:styleId="26">
    <w:name w:val="c11"/>
    <w:basedOn w:val="5"/>
    <w:qFormat/>
    <w:uiPriority w:val="0"/>
  </w:style>
  <w:style w:type="character" w:customStyle="1" w:styleId="27">
    <w:name w:val="Заголовок 1 Знак"/>
    <w:basedOn w:val="5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customStyle="1" w:styleId="28">
    <w:name w:val="voic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9">
    <w:name w:val="initial-letter"/>
    <w:basedOn w:val="5"/>
    <w:uiPriority w:val="0"/>
  </w:style>
  <w:style w:type="paragraph" w:customStyle="1" w:styleId="30">
    <w:name w:val="news-article-title-container__titl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31">
    <w:name w:val="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2">
    <w:name w:val="Текст выноски Знак"/>
    <w:basedOn w:val="5"/>
    <w:link w:val="9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3">
    <w:name w:val="Верхний колонтитул Знак"/>
    <w:basedOn w:val="5"/>
    <w:link w:val="10"/>
    <w:semiHidden/>
    <w:qFormat/>
    <w:uiPriority w:val="99"/>
  </w:style>
  <w:style w:type="character" w:customStyle="1" w:styleId="34">
    <w:name w:val="Нижний колонтитул Знак"/>
    <w:basedOn w:val="5"/>
    <w:link w:val="1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F9AFF-38F3-41AE-86FC-8FE9BAFE99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6517</Words>
  <Characters>37152</Characters>
  <Lines>309</Lines>
  <Paragraphs>87</Paragraphs>
  <TotalTime>9</TotalTime>
  <ScaleCrop>false</ScaleCrop>
  <LinksUpToDate>false</LinksUpToDate>
  <CharactersWithSpaces>43582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2023-10-11T08:10:00Z</dcterms:created>
  <dc:creator>User</dc:creator>
  <cp:lastModifiedBy>User</cp:lastModifiedBy>
  <cp:lastPrinted>2023-10-11T08:12:00Z</cp:lastPrinted>
  <dcterms:modified xsi:type="dcterms:W3CDTF">2023-10-18T06:23:22Z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B09D84CEB20E4C25BBAA0C400531EE5D_12</vt:lpwstr>
  </property>
</Properties>
</file>